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0" w:rsidRDefault="00AF4220" w:rsidP="00BA3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FB5428" w:rsidRDefault="00FB5428" w:rsidP="00733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ANUNȚ</w:t>
      </w:r>
      <w:r w:rsidRPr="00FB5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594" w:rsidRDefault="00FB5428" w:rsidP="009B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Primaria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50A">
        <w:rPr>
          <w:rFonts w:ascii="Times New Roman" w:eastAsia="Times New Roman" w:hAnsi="Times New Roman" w:cs="Times New Roman"/>
          <w:sz w:val="28"/>
          <w:szCs w:val="28"/>
        </w:rPr>
        <w:t xml:space="preserve">BAHNA, </w:t>
      </w:r>
      <w:proofErr w:type="spellStart"/>
      <w:r w:rsidR="009B150A">
        <w:rPr>
          <w:rFonts w:ascii="Times New Roman" w:eastAsia="Times New Roman" w:hAnsi="Times New Roman" w:cs="Times New Roman"/>
          <w:sz w:val="28"/>
          <w:szCs w:val="28"/>
        </w:rPr>
        <w:t>j</w:t>
      </w:r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udetul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50A">
        <w:rPr>
          <w:rFonts w:ascii="Times New Roman" w:eastAsia="Times New Roman" w:hAnsi="Times New Roman" w:cs="Times New Roman"/>
          <w:sz w:val="28"/>
          <w:szCs w:val="28"/>
        </w:rPr>
        <w:t>NEAMT</w:t>
      </w:r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organizeaza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concurs </w:t>
      </w:r>
      <w:r w:rsidR="009B150A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="009B150A">
        <w:rPr>
          <w:rFonts w:ascii="Times New Roman" w:eastAsia="Times New Roman" w:hAnsi="Times New Roman" w:cs="Times New Roman"/>
          <w:sz w:val="28"/>
          <w:szCs w:val="28"/>
        </w:rPr>
        <w:t>recrutare</w:t>
      </w:r>
      <w:proofErr w:type="spellEnd"/>
      <w:r w:rsid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ocuparea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nedeterminata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B3259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="00125A6F">
        <w:rPr>
          <w:rFonts w:ascii="Times New Roman" w:eastAsia="Times New Roman" w:hAnsi="Times New Roman" w:cs="Times New Roman"/>
          <w:sz w:val="28"/>
          <w:szCs w:val="28"/>
        </w:rPr>
        <w:t>functi</w:t>
      </w:r>
      <w:bookmarkStart w:id="0" w:name="_GoBack"/>
      <w:bookmarkEnd w:id="0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contra</w:t>
      </w:r>
      <w:r w:rsidR="009B150A">
        <w:rPr>
          <w:rFonts w:ascii="Times New Roman" w:eastAsia="Times New Roman" w:hAnsi="Times New Roman" w:cs="Times New Roman"/>
          <w:sz w:val="28"/>
          <w:szCs w:val="28"/>
        </w:rPr>
        <w:t>ctuale</w:t>
      </w:r>
      <w:proofErr w:type="spellEnd"/>
      <w:r w:rsid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59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B4DAF" w:rsidRDefault="007B4DAF" w:rsidP="00466836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94" w:rsidRDefault="00B32594" w:rsidP="00B325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executie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vacante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sofer</w:t>
      </w:r>
      <w:proofErr w:type="spellEnd"/>
      <w:r w:rsidR="0046683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6836" w:rsidRPr="00B32594" w:rsidRDefault="00466836" w:rsidP="0046683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executie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vacante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muncitor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calificat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electrician</w:t>
      </w:r>
    </w:p>
    <w:p w:rsidR="00466836" w:rsidRPr="00B32594" w:rsidRDefault="00466836" w:rsidP="00466836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DAF" w:rsidRPr="009B150A" w:rsidRDefault="009B150A" w:rsidP="009B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ocupa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un post contractual vacant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temporar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vacant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candidatii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indeplineasca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urmatoarele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conditii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generale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conform art. </w:t>
      </w:r>
      <w:proofErr w:type="gram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3 al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Regulamentului-cadru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Hotararea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Guvernului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proofErr w:type="gram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286 din 23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martie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2011, cu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modificarile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completarile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B4DAF" w:rsidRPr="009B150A" w:rsidRDefault="007B4DAF" w:rsidP="009B15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cetatenia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romana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B4DAF" w:rsidRPr="009B150A" w:rsidRDefault="007B4DAF" w:rsidP="009B15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cunoaste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romana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scris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vorbit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9B15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varsta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minima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reglementata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9B15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are capacitate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deplina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exercitiu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9B15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are o stare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sanatate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corespunzatoare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postului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candideaza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atestata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adeverintei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medicale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eliberate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medicul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unitatile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sanitare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abilitate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9B15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indeplineste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conditiile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vechime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conditii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cerintelor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postului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scos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la concurs;</w:t>
      </w:r>
    </w:p>
    <w:p w:rsidR="007B4DAF" w:rsidRPr="009B150A" w:rsidRDefault="007B4DAF" w:rsidP="009B15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nu a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condamnata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definitiv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savarsirea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infractiuni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contra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umanitatii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contra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statului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contra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autoritatii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legatura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serviciul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impiedica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infaptuirea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justitiei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fals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fapte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coruptie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infractiuni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savarsite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intentie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face-o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incompatibila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exercitarea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functiei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exceptia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situatiei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in care a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intervenit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reabilitarea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DAF" w:rsidRDefault="00B32594" w:rsidP="009B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Conditiile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participarii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l</w:t>
      </w:r>
      <w:r w:rsidR="005B2973">
        <w:rPr>
          <w:rFonts w:ascii="Times New Roman" w:eastAsia="Times New Roman" w:hAnsi="Times New Roman" w:cs="Times New Roman"/>
          <w:sz w:val="28"/>
          <w:szCs w:val="28"/>
        </w:rPr>
        <w:t xml:space="preserve">a concurs </w:t>
      </w:r>
      <w:proofErr w:type="spellStart"/>
      <w:r w:rsidR="005B297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5B2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2973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5B2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2973">
        <w:rPr>
          <w:rFonts w:ascii="Times New Roman" w:eastAsia="Times New Roman" w:hAnsi="Times New Roman" w:cs="Times New Roman"/>
          <w:sz w:val="28"/>
          <w:szCs w:val="28"/>
        </w:rPr>
        <w:t>ocuparii</w:t>
      </w:r>
      <w:proofErr w:type="spellEnd"/>
      <w:r w:rsidR="005B2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2973">
        <w:rPr>
          <w:rFonts w:ascii="Times New Roman" w:eastAsia="Times New Roman" w:hAnsi="Times New Roman" w:cs="Times New Roman"/>
          <w:sz w:val="28"/>
          <w:szCs w:val="28"/>
        </w:rPr>
        <w:t>functiilor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contractuale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3DB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AC3DBC" w:rsidRPr="00AC3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domiciliul</w:t>
      </w:r>
      <w:proofErr w:type="spellEnd"/>
      <w:r w:rsidR="00AC3DBC" w:rsidRPr="00AC3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C3DBC" w:rsidRPr="00AC3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stabil</w:t>
      </w:r>
      <w:proofErr w:type="spellEnd"/>
      <w:r w:rsidR="00AC3DBC" w:rsidRPr="00AC3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C3DBC" w:rsidRPr="00AC3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</w:t>
      </w:r>
      <w:proofErr w:type="spellEnd"/>
      <w:r w:rsidR="00AC3DBC" w:rsidRPr="00AC3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C3DBC" w:rsidRPr="00AC3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raza</w:t>
      </w:r>
      <w:proofErr w:type="spellEnd"/>
      <w:r w:rsidR="00AC3DBC" w:rsidRPr="00AC3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C3DBC" w:rsidRPr="00AC3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comunei</w:t>
      </w:r>
      <w:proofErr w:type="spellEnd"/>
    </w:p>
    <w:p w:rsidR="00466836" w:rsidRPr="00466836" w:rsidRDefault="00466836" w:rsidP="0046683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6836">
        <w:rPr>
          <w:rFonts w:ascii="Times New Roman" w:hAnsi="Times New Roman" w:cs="Times New Roman"/>
          <w:color w:val="FF0000"/>
          <w:sz w:val="28"/>
          <w:szCs w:val="28"/>
        </w:rPr>
        <w:t>sofer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>:</w:t>
      </w:r>
    </w:p>
    <w:p w:rsidR="00466836" w:rsidRPr="00466836" w:rsidRDefault="00466836" w:rsidP="004668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36">
        <w:rPr>
          <w:rFonts w:ascii="Times New Roman" w:hAnsi="Times New Roman" w:cs="Times New Roman"/>
          <w:sz w:val="28"/>
          <w:szCs w:val="28"/>
        </w:rPr>
        <w:t xml:space="preserve">absolvent de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cu diploma de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absolvire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>;</w:t>
      </w:r>
    </w:p>
    <w:p w:rsidR="00466836" w:rsidRPr="00466836" w:rsidRDefault="00466836" w:rsidP="004668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230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permi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s</w:t>
      </w:r>
      <w:proofErr w:type="spellEnd"/>
      <w:r w:rsidRPr="00466836">
        <w:rPr>
          <w:rFonts w:ascii="Times New Roman" w:hAnsi="Times New Roman" w:cs="Times New Roman"/>
          <w:color w:val="292230"/>
          <w:sz w:val="28"/>
          <w:szCs w:val="28"/>
        </w:rPr>
        <w:t xml:space="preserve"> 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de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conduc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e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re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categoria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B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,</w:t>
      </w:r>
    </w:p>
    <w:p w:rsidR="00466836" w:rsidRPr="00466836" w:rsidRDefault="00466836" w:rsidP="004668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230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făr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ă</w:t>
      </w:r>
      <w:proofErr w:type="spellEnd"/>
      <w:r w:rsidRPr="00466836">
        <w:rPr>
          <w:rFonts w:ascii="Times New Roman" w:hAnsi="Times New Roman" w:cs="Times New Roman"/>
          <w:color w:val="292230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cazier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judiciar</w:t>
      </w:r>
      <w:proofErr w:type="spellEnd"/>
      <w:r w:rsidRPr="00466836">
        <w:rPr>
          <w:rFonts w:ascii="Times New Roman" w:hAnsi="Times New Roman" w:cs="Times New Roman"/>
          <w:color w:val="292230"/>
          <w:sz w:val="28"/>
          <w:szCs w:val="28"/>
        </w:rPr>
        <w:t>,</w:t>
      </w:r>
    </w:p>
    <w:p w:rsidR="00466836" w:rsidRPr="00466836" w:rsidRDefault="00466836" w:rsidP="004668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230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fara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antecedente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rutiere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gra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ve,</w:t>
      </w:r>
    </w:p>
    <w:p w:rsidR="00466836" w:rsidRPr="00466836" w:rsidRDefault="00466836" w:rsidP="004668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230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e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x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per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i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enţă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de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cel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puţin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9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ani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în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conduc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erea</w:t>
      </w:r>
      <w:proofErr w:type="spellEnd"/>
      <w:r w:rsidRPr="00466836">
        <w:rPr>
          <w:rFonts w:ascii="Times New Roman" w:hAnsi="Times New Roman" w:cs="Times New Roman"/>
          <w:color w:val="292230"/>
          <w:sz w:val="28"/>
          <w:szCs w:val="28"/>
        </w:rPr>
        <w:t xml:space="preserve"> de </w:t>
      </w:r>
      <w:proofErr w:type="spellStart"/>
      <w:r w:rsidRPr="00466836">
        <w:rPr>
          <w:rFonts w:ascii="Times New Roman" w:hAnsi="Times New Roman" w:cs="Times New Roman"/>
          <w:color w:val="292230"/>
          <w:sz w:val="28"/>
          <w:szCs w:val="28"/>
        </w:rPr>
        <w:t>autovehicule</w:t>
      </w:r>
      <w:proofErr w:type="spellEnd"/>
      <w:r w:rsidRPr="00466836">
        <w:rPr>
          <w:rFonts w:ascii="Times New Roman" w:hAnsi="Times New Roman" w:cs="Times New Roman"/>
          <w:color w:val="292230"/>
          <w:sz w:val="28"/>
          <w:szCs w:val="28"/>
        </w:rPr>
        <w:t>,</w:t>
      </w:r>
    </w:p>
    <w:p w:rsidR="00466836" w:rsidRPr="00466836" w:rsidRDefault="00466836" w:rsidP="004668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230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poseda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cuno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ş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tinţe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 de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mecanic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ă</w:t>
      </w:r>
      <w:proofErr w:type="spellEnd"/>
      <w:r w:rsidRPr="00466836">
        <w:rPr>
          <w:rFonts w:ascii="Times New Roman" w:hAnsi="Times New Roman" w:cs="Times New Roman"/>
          <w:color w:val="292230"/>
          <w:sz w:val="28"/>
          <w:szCs w:val="28"/>
        </w:rPr>
        <w:t xml:space="preserve"> 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a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uto,</w:t>
      </w:r>
    </w:p>
    <w:p w:rsidR="00466836" w:rsidRPr="00466836" w:rsidRDefault="00466836" w:rsidP="004668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sz w:val="28"/>
          <w:szCs w:val="28"/>
        </w:rPr>
        <w:t>abilităţi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relaţionare-comunicare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>;</w:t>
      </w:r>
    </w:p>
    <w:p w:rsidR="00466836" w:rsidRPr="00466836" w:rsidRDefault="00466836" w:rsidP="004668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abilităţi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echipă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6836" w:rsidRPr="00466836" w:rsidRDefault="00466836" w:rsidP="004668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230"/>
          <w:sz w:val="28"/>
          <w:szCs w:val="28"/>
        </w:rPr>
      </w:pPr>
      <w:proofErr w:type="spellStart"/>
      <w:proofErr w:type="gramStart"/>
      <w:r w:rsidRPr="00466836">
        <w:rPr>
          <w:rFonts w:ascii="Times New Roman" w:hAnsi="Times New Roman" w:cs="Times New Roman"/>
          <w:color w:val="292230"/>
          <w:sz w:val="28"/>
          <w:szCs w:val="28"/>
        </w:rPr>
        <w:t>d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i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s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pon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i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b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i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li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t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a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te</w:t>
      </w:r>
      <w:proofErr w:type="spellEnd"/>
      <w:proofErr w:type="gramEnd"/>
      <w:r w:rsidRPr="00466836">
        <w:rPr>
          <w:rFonts w:ascii="Times New Roman" w:hAnsi="Times New Roman" w:cs="Times New Roman"/>
          <w:color w:val="292230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pen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t</w:t>
      </w:r>
      <w:r w:rsidRPr="00466836">
        <w:rPr>
          <w:rFonts w:ascii="Times New Roman" w:hAnsi="Times New Roman" w:cs="Times New Roman"/>
          <w:color w:val="120A16"/>
          <w:sz w:val="28"/>
          <w:szCs w:val="28"/>
        </w:rPr>
        <w:t>ru</w:t>
      </w:r>
      <w:proofErr w:type="spellEnd"/>
      <w:r w:rsidRPr="00466836">
        <w:rPr>
          <w:rFonts w:ascii="Times New Roman" w:hAnsi="Times New Roman" w:cs="Times New Roman"/>
          <w:color w:val="120A16"/>
          <w:sz w:val="28"/>
          <w:szCs w:val="28"/>
        </w:rPr>
        <w:t xml:space="preserve"> progra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 xml:space="preserve">m </w:t>
      </w:r>
      <w:proofErr w:type="spellStart"/>
      <w:r w:rsidRPr="00466836">
        <w:rPr>
          <w:rFonts w:ascii="Times New Roman" w:hAnsi="Times New Roman" w:cs="Times New Roman"/>
          <w:color w:val="120A16"/>
          <w:sz w:val="28"/>
          <w:szCs w:val="28"/>
        </w:rPr>
        <w:t>p</w:t>
      </w:r>
      <w:r w:rsidRPr="00466836">
        <w:rPr>
          <w:rFonts w:ascii="Times New Roman" w:hAnsi="Times New Roman" w:cs="Times New Roman"/>
          <w:color w:val="292230"/>
          <w:sz w:val="28"/>
          <w:szCs w:val="28"/>
        </w:rPr>
        <w:t>relungit</w:t>
      </w:r>
      <w:proofErr w:type="spellEnd"/>
      <w:r w:rsidRPr="00466836">
        <w:rPr>
          <w:rFonts w:ascii="Times New Roman" w:hAnsi="Times New Roman" w:cs="Times New Roman"/>
          <w:color w:val="292230"/>
          <w:sz w:val="28"/>
          <w:szCs w:val="28"/>
        </w:rPr>
        <w:t>.</w:t>
      </w:r>
    </w:p>
    <w:p w:rsidR="00466836" w:rsidRPr="00466836" w:rsidRDefault="00466836" w:rsidP="0046683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292230"/>
          <w:sz w:val="28"/>
          <w:szCs w:val="28"/>
        </w:rPr>
      </w:pPr>
    </w:p>
    <w:p w:rsidR="00BA30FA" w:rsidRDefault="00BA30FA" w:rsidP="004668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66836" w:rsidRPr="00466836" w:rsidRDefault="00466836" w:rsidP="004668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6836">
        <w:rPr>
          <w:rFonts w:ascii="Times New Roman" w:hAnsi="Times New Roman" w:cs="Times New Roman"/>
          <w:b/>
          <w:color w:val="FF0000"/>
          <w:sz w:val="28"/>
          <w:szCs w:val="28"/>
        </w:rPr>
        <w:t>muncitor</w:t>
      </w:r>
      <w:proofErr w:type="spellEnd"/>
      <w:r w:rsidRPr="004668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b/>
          <w:color w:val="FF0000"/>
          <w:sz w:val="28"/>
          <w:szCs w:val="28"/>
        </w:rPr>
        <w:t>calificat</w:t>
      </w:r>
      <w:proofErr w:type="spellEnd"/>
      <w:r w:rsidRPr="004668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electrician</w:t>
      </w:r>
    </w:p>
    <w:p w:rsidR="00466836" w:rsidRPr="00466836" w:rsidRDefault="00466836" w:rsidP="00466836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6836">
        <w:rPr>
          <w:rFonts w:ascii="Times New Roman" w:hAnsi="Times New Roman" w:cs="Times New Roman"/>
          <w:sz w:val="28"/>
          <w:szCs w:val="28"/>
        </w:rPr>
        <w:t xml:space="preserve">absolvent de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cu diploma de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absolvire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cursuri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calificare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meseria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de </w:t>
      </w:r>
      <w:r w:rsidRPr="00466836">
        <w:rPr>
          <w:rFonts w:ascii="Times New Roman" w:hAnsi="Times New Roman" w:cs="Times New Roman"/>
          <w:color w:val="FF0000"/>
          <w:sz w:val="28"/>
          <w:szCs w:val="28"/>
        </w:rPr>
        <w:t>electrician</w:t>
      </w:r>
      <w:r w:rsidRPr="00466836">
        <w:rPr>
          <w:rFonts w:ascii="Times New Roman" w:hAnsi="Times New Roman" w:cs="Times New Roman"/>
          <w:sz w:val="28"/>
          <w:szCs w:val="28"/>
        </w:rPr>
        <w:t>;</w:t>
      </w:r>
    </w:p>
    <w:p w:rsidR="00466836" w:rsidRPr="00466836" w:rsidRDefault="00466836" w:rsidP="00466836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sz w:val="28"/>
          <w:szCs w:val="28"/>
        </w:rPr>
        <w:t>varsta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de minimum 18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impliniti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>;</w:t>
      </w:r>
    </w:p>
    <w:p w:rsidR="00466836" w:rsidRPr="00466836" w:rsidRDefault="00466836" w:rsidP="00466836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detina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permis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conducere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B;</w:t>
      </w:r>
    </w:p>
    <w:p w:rsidR="00466836" w:rsidRPr="00466836" w:rsidRDefault="00466836" w:rsidP="00466836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836">
        <w:rPr>
          <w:rFonts w:ascii="Times New Roman" w:hAnsi="Times New Roman" w:cs="Times New Roman"/>
          <w:sz w:val="28"/>
          <w:szCs w:val="28"/>
        </w:rPr>
        <w:t>vechime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 xml:space="preserve"> de minim 9 </w:t>
      </w:r>
      <w:proofErr w:type="spellStart"/>
      <w:r w:rsidRPr="00466836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466836">
        <w:rPr>
          <w:rFonts w:ascii="Times New Roman" w:hAnsi="Times New Roman" w:cs="Times New Roman"/>
          <w:sz w:val="28"/>
          <w:szCs w:val="28"/>
        </w:rPr>
        <w:t>,</w:t>
      </w:r>
    </w:p>
    <w:p w:rsidR="007B4DAF" w:rsidRPr="009B150A" w:rsidRDefault="007B4DAF" w:rsidP="009B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Concursul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9B150A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organiza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calendarului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urmator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6836" w:rsidRDefault="00BA30FA" w:rsidP="0046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18.06</w:t>
      </w:r>
      <w:r w:rsidR="00466836">
        <w:rPr>
          <w:rFonts w:ascii="Times New Roman" w:eastAsia="Times New Roman" w:hAnsi="Times New Roman" w:cs="Times New Roman"/>
          <w:color w:val="FF0000"/>
          <w:sz w:val="28"/>
          <w:szCs w:val="28"/>
        </w:rPr>
        <w:t>.2018</w:t>
      </w:r>
      <w:r w:rsidR="00FD31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FD3151">
        <w:rPr>
          <w:rFonts w:ascii="Times New Roman" w:eastAsia="Times New Roman" w:hAnsi="Times New Roman" w:cs="Times New Roman"/>
          <w:color w:val="FF0000"/>
          <w:sz w:val="28"/>
          <w:szCs w:val="28"/>
        </w:rPr>
        <w:t>ora</w:t>
      </w:r>
      <w:proofErr w:type="spellEnd"/>
      <w:r w:rsidR="00FD31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16</w:t>
      </w:r>
      <w:r w:rsidR="007B4DAF" w:rsidRPr="009B150A">
        <w:rPr>
          <w:rFonts w:ascii="Times New Roman" w:eastAsia="Times New Roman" w:hAnsi="Times New Roman" w:cs="Times New Roman"/>
          <w:color w:val="FF0000"/>
          <w:sz w:val="28"/>
          <w:szCs w:val="28"/>
        </w:rPr>
        <w:t>.00</w:t>
      </w:r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: data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limita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depunerea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dosarelor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466836" w:rsidRDefault="00BA30FA" w:rsidP="00466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27.06</w:t>
      </w:r>
      <w:r w:rsidR="00466836">
        <w:rPr>
          <w:rFonts w:ascii="Times New Roman" w:eastAsia="Times New Roman" w:hAnsi="Times New Roman" w:cs="Times New Roman"/>
          <w:color w:val="FF0000"/>
          <w:sz w:val="28"/>
          <w:szCs w:val="28"/>
        </w:rPr>
        <w:t>.2018</w:t>
      </w:r>
      <w:r w:rsidR="007B4DAF" w:rsidRPr="004668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7B4DAF" w:rsidRPr="00466836">
        <w:rPr>
          <w:rFonts w:ascii="Times New Roman" w:eastAsia="Times New Roman" w:hAnsi="Times New Roman" w:cs="Times New Roman"/>
          <w:color w:val="FF0000"/>
          <w:sz w:val="28"/>
          <w:szCs w:val="28"/>
        </w:rPr>
        <w:t>ora</w:t>
      </w:r>
      <w:proofErr w:type="spellEnd"/>
      <w:r w:rsidR="007B4DAF" w:rsidRPr="004668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10.00</w:t>
      </w:r>
      <w:r w:rsidR="007B4DAF" w:rsidRPr="004668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B4DAF" w:rsidRPr="00466836">
        <w:rPr>
          <w:rFonts w:ascii="Times New Roman" w:eastAsia="Times New Roman" w:hAnsi="Times New Roman" w:cs="Times New Roman"/>
          <w:sz w:val="28"/>
          <w:szCs w:val="28"/>
        </w:rPr>
        <w:t>proba</w:t>
      </w:r>
      <w:proofErr w:type="spellEnd"/>
      <w:r w:rsidR="007B4DAF" w:rsidRPr="00466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466836">
        <w:rPr>
          <w:rFonts w:ascii="Times New Roman" w:eastAsia="Times New Roman" w:hAnsi="Times New Roman" w:cs="Times New Roman"/>
          <w:sz w:val="28"/>
          <w:szCs w:val="28"/>
        </w:rPr>
        <w:t>scrisa</w:t>
      </w:r>
      <w:proofErr w:type="spellEnd"/>
      <w:r w:rsidR="007B4DAF" w:rsidRPr="00466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BA30FA" w:rsidP="009B15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29.06</w:t>
      </w:r>
      <w:r w:rsidR="00466836">
        <w:rPr>
          <w:rFonts w:ascii="Times New Roman" w:eastAsia="Times New Roman" w:hAnsi="Times New Roman" w:cs="Times New Roman"/>
          <w:color w:val="FF0000"/>
          <w:sz w:val="28"/>
          <w:szCs w:val="28"/>
        </w:rPr>
        <w:t>.2018</w:t>
      </w:r>
      <w:r w:rsidR="00FD3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3151" w:rsidRPr="00466836">
        <w:rPr>
          <w:rFonts w:ascii="Times New Roman" w:eastAsia="Times New Roman" w:hAnsi="Times New Roman" w:cs="Times New Roman"/>
          <w:color w:val="FF0000"/>
          <w:sz w:val="28"/>
          <w:szCs w:val="28"/>
        </w:rPr>
        <w:t>ora</w:t>
      </w:r>
      <w:proofErr w:type="spellEnd"/>
      <w:r w:rsidR="00FD3151" w:rsidRPr="004668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10</w:t>
      </w:r>
      <w:r w:rsidR="00466836" w:rsidRPr="00466836">
        <w:rPr>
          <w:rFonts w:ascii="Times New Roman" w:eastAsia="Times New Roman" w:hAnsi="Times New Roman" w:cs="Times New Roman"/>
          <w:color w:val="FF0000"/>
          <w:sz w:val="28"/>
          <w:szCs w:val="28"/>
        </w:rPr>
        <w:t>.00</w:t>
      </w:r>
      <w:r w:rsidR="00466836">
        <w:rPr>
          <w:rFonts w:ascii="Times New Roman" w:eastAsia="Times New Roman" w:hAnsi="Times New Roman" w:cs="Times New Roman"/>
          <w:sz w:val="28"/>
          <w:szCs w:val="28"/>
        </w:rPr>
        <w:t>:</w:t>
      </w:r>
      <w:r w:rsidR="00FD3151" w:rsidRPr="00466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3151">
        <w:rPr>
          <w:rFonts w:ascii="Times New Roman" w:eastAsia="Times New Roman" w:hAnsi="Times New Roman" w:cs="Times New Roman"/>
          <w:sz w:val="28"/>
          <w:szCs w:val="28"/>
        </w:rPr>
        <w:t>interviul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DAF" w:rsidRPr="009B150A" w:rsidRDefault="00663C66" w:rsidP="00663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Conform</w:t>
      </w:r>
      <w:proofErr w:type="gram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art. 6 al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Regulamentului-cadru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stabilirea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principiilor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generale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ocupare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post vacant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temporar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vacant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corespunzator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functiilor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contractuale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criteriilor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promovare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in grade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trepte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profesionale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imediat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superioare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personalului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contractual din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sectorul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bugetar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platit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fonduri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inscrierea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la concurs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candidatii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prezenta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dosar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concurs care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contine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urmatoarele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documente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DAF" w:rsidRPr="009B150A" w:rsidRDefault="007B4DAF" w:rsidP="00663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inscriere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la concurs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adresata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conducatorului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autoritatii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institutiei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organizatoare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663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actului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alt document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atesta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identitatea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663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copiile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ateste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studiilor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altor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atesta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efectuarea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specializari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copiile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atesta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indeplinirea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conditiilor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postului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solicitate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institutia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publica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663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carnetul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munca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adeverintele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atesta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vechimea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munca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meserie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specialitatea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studiilor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copie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663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cazierul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judiciar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declaratie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propria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raspundere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nu 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antecedente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penale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-l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faca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incompatibil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functia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candideaza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663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adeverinta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medicala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ateste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starea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sanatate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corespunzatoare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eliberata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mult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anterior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derularii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medicul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candidatului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unitatile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sanitare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150A">
        <w:rPr>
          <w:rFonts w:ascii="Times New Roman" w:eastAsia="Times New Roman" w:hAnsi="Times New Roman" w:cs="Times New Roman"/>
          <w:sz w:val="28"/>
          <w:szCs w:val="28"/>
        </w:rPr>
        <w:t>abilitate</w:t>
      </w:r>
      <w:proofErr w:type="spellEnd"/>
      <w:r w:rsidRPr="009B1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DAF" w:rsidRPr="009B150A" w:rsidRDefault="007B4DAF" w:rsidP="00663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150A">
        <w:rPr>
          <w:rFonts w:ascii="Times New Roman" w:eastAsia="Times New Roman" w:hAnsi="Times New Roman" w:cs="Times New Roman"/>
          <w:sz w:val="28"/>
          <w:szCs w:val="28"/>
        </w:rPr>
        <w:t>curriculum</w:t>
      </w:r>
      <w:proofErr w:type="gramEnd"/>
      <w:r w:rsidRPr="009B150A">
        <w:rPr>
          <w:rFonts w:ascii="Times New Roman" w:eastAsia="Times New Roman" w:hAnsi="Times New Roman" w:cs="Times New Roman"/>
          <w:sz w:val="28"/>
          <w:szCs w:val="28"/>
        </w:rPr>
        <w:t xml:space="preserve"> vitae.</w:t>
      </w:r>
    </w:p>
    <w:p w:rsidR="007B4DAF" w:rsidRPr="009B150A" w:rsidRDefault="00663C66" w:rsidP="00663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Adeverinta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atesta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starea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sanatate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contine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clar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numarul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data,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numele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emitentului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acestuia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formatul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standard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stabilit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Ministerul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Sanatatii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B4DAF" w:rsidRPr="009B150A" w:rsidRDefault="00663C66" w:rsidP="00663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in care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candidatul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depune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declaratie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proprie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raspundere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nu are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antecedente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penale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in care </w:t>
      </w:r>
      <w:proofErr w:type="spellStart"/>
      <w:proofErr w:type="gram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declarat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admis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selectia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dosarelor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acesta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are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obligatia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completa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dosarul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concurs cu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cazierului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judiciar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tarziu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la data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desfasurarii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primei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probe a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0FA" w:rsidRDefault="00663C66" w:rsidP="00663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7B4DAF" w:rsidRPr="009B150A" w:rsidRDefault="00663C66" w:rsidP="00663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actului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copiile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carnetul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munca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adeverintele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atesta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vechimea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prezentate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in original in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verificarii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conformitatii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copiilor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acestea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5F47" w:rsidRPr="00466836" w:rsidRDefault="00663C66" w:rsidP="00466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conditiile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bibliografia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gram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concurs</w:t>
      </w:r>
      <w:proofErr w:type="gram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disponibile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accesand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="007B4DAF" w:rsidRPr="009B15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pagina</w:t>
        </w:r>
        <w:proofErr w:type="spellEnd"/>
        <w:r w:rsidR="007B4DAF" w:rsidRPr="009B15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7B4DAF" w:rsidRPr="009B15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oficiala</w:t>
        </w:r>
        <w:proofErr w:type="spellEnd"/>
      </w:hyperlink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Relatii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suplimentare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obtin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Primariei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Bahna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Neamt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0233/760.002</w:t>
      </w:r>
      <w:r w:rsidR="007B4DAF" w:rsidRPr="009B15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5F47" w:rsidRPr="00985F47" w:rsidRDefault="00985F47" w:rsidP="00985F4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47" w:rsidRPr="00466836" w:rsidRDefault="00985F47" w:rsidP="00985F47">
      <w:pPr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  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Bibliografie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ocupare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functiei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executie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5F31">
        <w:rPr>
          <w:rStyle w:val="Strong"/>
          <w:rFonts w:ascii="Times New Roman" w:hAnsi="Times New Roman" w:cs="Times New Roman"/>
          <w:color w:val="FF0000"/>
          <w:sz w:val="28"/>
          <w:szCs w:val="28"/>
        </w:rPr>
        <w:t>sofer</w:t>
      </w:r>
      <w:proofErr w:type="spellEnd"/>
      <w:r w:rsidRPr="00985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F47">
        <w:rPr>
          <w:rFonts w:ascii="Times New Roman" w:hAnsi="Times New Roman" w:cs="Times New Roman"/>
          <w:b/>
          <w:sz w:val="28"/>
          <w:szCs w:val="28"/>
        </w:rPr>
        <w:t>aprobata</w:t>
      </w:r>
      <w:proofErr w:type="spellEnd"/>
      <w:r w:rsidRPr="00985F4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85F47">
        <w:rPr>
          <w:rFonts w:ascii="Times New Roman" w:hAnsi="Times New Roman" w:cs="Times New Roman"/>
          <w:b/>
          <w:sz w:val="28"/>
          <w:szCs w:val="28"/>
        </w:rPr>
        <w:t>primarul</w:t>
      </w:r>
      <w:proofErr w:type="spellEnd"/>
      <w:r w:rsidRPr="00985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F47">
        <w:rPr>
          <w:rFonts w:ascii="Times New Roman" w:hAnsi="Times New Roman" w:cs="Times New Roman"/>
          <w:b/>
          <w:sz w:val="28"/>
          <w:szCs w:val="28"/>
        </w:rPr>
        <w:t>comunei</w:t>
      </w:r>
      <w:proofErr w:type="spellEnd"/>
      <w:r w:rsidRPr="00985F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985F47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 w:rsidRPr="00985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F47">
        <w:rPr>
          <w:rFonts w:ascii="Times New Roman" w:hAnsi="Times New Roman" w:cs="Times New Roman"/>
          <w:b/>
          <w:sz w:val="28"/>
          <w:szCs w:val="28"/>
        </w:rPr>
        <w:t>urmatoarea</w:t>
      </w:r>
      <w:proofErr w:type="spellEnd"/>
      <w:r w:rsidRPr="00985F47">
        <w:rPr>
          <w:rFonts w:ascii="Times New Roman" w:hAnsi="Times New Roman" w:cs="Times New Roman"/>
          <w:b/>
          <w:sz w:val="28"/>
          <w:szCs w:val="28"/>
        </w:rPr>
        <w:t>:</w:t>
      </w:r>
    </w:p>
    <w:p w:rsidR="00985F47" w:rsidRDefault="00985F47" w:rsidP="00985F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53/2003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5F47" w:rsidRDefault="00985F47" w:rsidP="00985F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O.U.G. nr. 195/2002, R1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5F47" w:rsidRDefault="00985F47" w:rsidP="00985F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477/2004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contractual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5F47" w:rsidRDefault="00985F47" w:rsidP="00985F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H.G. nr. 1391/2006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195/2002.</w:t>
      </w:r>
    </w:p>
    <w:p w:rsidR="00985F47" w:rsidRDefault="00985F47" w:rsidP="00985F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319/2006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5F47" w:rsidRDefault="00985F47" w:rsidP="00985F47">
      <w:pPr>
        <w:rPr>
          <w:rStyle w:val="Strong"/>
        </w:rPr>
      </w:pPr>
    </w:p>
    <w:p w:rsidR="00466836" w:rsidRPr="00466836" w:rsidRDefault="00466836" w:rsidP="00466836">
      <w:pPr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Bibliografie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ocupare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functiei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85F47">
        <w:rPr>
          <w:rStyle w:val="Strong"/>
          <w:rFonts w:ascii="Times New Roman" w:hAnsi="Times New Roman" w:cs="Times New Roman"/>
          <w:sz w:val="28"/>
          <w:szCs w:val="28"/>
        </w:rPr>
        <w:t>executie</w:t>
      </w:r>
      <w:proofErr w:type="spellEnd"/>
      <w:r w:rsidRPr="00985F47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6836">
        <w:rPr>
          <w:rFonts w:ascii="Times New Roman" w:hAnsi="Times New Roman" w:cs="Times New Roman"/>
          <w:b/>
          <w:color w:val="FF0000"/>
          <w:sz w:val="28"/>
          <w:szCs w:val="28"/>
        </w:rPr>
        <w:t>muncitor</w:t>
      </w:r>
      <w:proofErr w:type="spellEnd"/>
      <w:r w:rsidRPr="004668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66836">
        <w:rPr>
          <w:rFonts w:ascii="Times New Roman" w:hAnsi="Times New Roman" w:cs="Times New Roman"/>
          <w:b/>
          <w:color w:val="FF0000"/>
          <w:sz w:val="28"/>
          <w:szCs w:val="28"/>
        </w:rPr>
        <w:t>calificat</w:t>
      </w:r>
      <w:proofErr w:type="spellEnd"/>
      <w:r w:rsidRPr="004668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electrician</w:t>
      </w:r>
      <w:r w:rsidRPr="00985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F47">
        <w:rPr>
          <w:rFonts w:ascii="Times New Roman" w:hAnsi="Times New Roman" w:cs="Times New Roman"/>
          <w:b/>
          <w:sz w:val="28"/>
          <w:szCs w:val="28"/>
        </w:rPr>
        <w:t>aprobata</w:t>
      </w:r>
      <w:proofErr w:type="spellEnd"/>
      <w:r w:rsidRPr="00985F4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85F47">
        <w:rPr>
          <w:rFonts w:ascii="Times New Roman" w:hAnsi="Times New Roman" w:cs="Times New Roman"/>
          <w:b/>
          <w:sz w:val="28"/>
          <w:szCs w:val="28"/>
        </w:rPr>
        <w:t>primarul</w:t>
      </w:r>
      <w:proofErr w:type="spellEnd"/>
      <w:r w:rsidRPr="00985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F47">
        <w:rPr>
          <w:rFonts w:ascii="Times New Roman" w:hAnsi="Times New Roman" w:cs="Times New Roman"/>
          <w:b/>
          <w:sz w:val="28"/>
          <w:szCs w:val="28"/>
        </w:rPr>
        <w:t>comunei</w:t>
      </w:r>
      <w:proofErr w:type="spellEnd"/>
      <w:r w:rsidRPr="00985F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985F47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 w:rsidRPr="00985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F47">
        <w:rPr>
          <w:rFonts w:ascii="Times New Roman" w:hAnsi="Times New Roman" w:cs="Times New Roman"/>
          <w:b/>
          <w:sz w:val="28"/>
          <w:szCs w:val="28"/>
        </w:rPr>
        <w:t>urmatoarea</w:t>
      </w:r>
      <w:proofErr w:type="spellEnd"/>
      <w:r w:rsidRPr="00985F47">
        <w:rPr>
          <w:rFonts w:ascii="Times New Roman" w:hAnsi="Times New Roman" w:cs="Times New Roman"/>
          <w:b/>
          <w:sz w:val="28"/>
          <w:szCs w:val="28"/>
        </w:rPr>
        <w:t>:</w:t>
      </w:r>
    </w:p>
    <w:p w:rsidR="00466836" w:rsidRPr="00BA30FA" w:rsidRDefault="00466836" w:rsidP="00BA30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F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nr. 53/2003 –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>;</w:t>
      </w:r>
    </w:p>
    <w:p w:rsidR="00466836" w:rsidRPr="00BA30FA" w:rsidRDefault="00466836" w:rsidP="00BA30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F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nr. 477/2004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conduită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a 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contractual din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autorităților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instituțiilor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>;</w:t>
      </w:r>
    </w:p>
    <w:p w:rsidR="00466836" w:rsidRPr="00BA30FA" w:rsidRDefault="00466836" w:rsidP="00BA30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F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nr. 307/2006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peivind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apararea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impotriva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>,</w:t>
      </w:r>
    </w:p>
    <w:p w:rsidR="00466836" w:rsidRPr="00BA30FA" w:rsidRDefault="00466836" w:rsidP="00BA30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F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nr. 319/2006 a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securității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sănătății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ulterioare</w:t>
      </w:r>
      <w:proofErr w:type="spellEnd"/>
    </w:p>
    <w:p w:rsidR="00AC3DBC" w:rsidRPr="00BA30FA" w:rsidRDefault="00AC3DBC" w:rsidP="00BA30F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FA">
        <w:rPr>
          <w:rFonts w:ascii="Times New Roman" w:hAnsi="Times New Roman" w:cs="Times New Roman"/>
          <w:sz w:val="28"/>
          <w:szCs w:val="28"/>
        </w:rPr>
        <w:t>Pietrareanu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>, E</w:t>
      </w:r>
      <w:r w:rsidRPr="00BA30FA">
        <w:rPr>
          <w:rFonts w:ascii="Times New Roman" w:hAnsi="Times New Roman" w:cs="Times New Roman"/>
          <w:sz w:val="28"/>
          <w:szCs w:val="28"/>
        </w:rPr>
        <w:t>mil</w:t>
      </w:r>
      <w:r w:rsidRPr="00BA30FA">
        <w:rPr>
          <w:rFonts w:ascii="Times New Roman" w:hAnsi="Times New Roman" w:cs="Times New Roman"/>
          <w:sz w:val="28"/>
          <w:szCs w:val="28"/>
        </w:rPr>
        <w:t xml:space="preserve"> – Agenda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Electricianului</w:t>
      </w:r>
      <w:proofErr w:type="spellEnd"/>
      <w:r w:rsidRPr="00BA30FA">
        <w:rPr>
          <w:rFonts w:ascii="Times New Roman" w:hAnsi="Times New Roman" w:cs="Times New Roman"/>
          <w:sz w:val="28"/>
          <w:szCs w:val="28"/>
        </w:rPr>
        <w:t>,</w:t>
      </w:r>
      <w:r w:rsidR="00BA30FA" w:rsidRPr="00BA30FA">
        <w:rPr>
          <w:rFonts w:ascii="Times New Roman" w:hAnsi="Times New Roman" w:cs="Times New Roman"/>
          <w:sz w:val="28"/>
          <w:szCs w:val="28"/>
        </w:rPr>
        <w:t xml:space="preserve"> </w:t>
      </w:r>
      <w:r w:rsidRPr="00BA30FA">
        <w:rPr>
          <w:rFonts w:ascii="Times New Roman" w:hAnsi="Times New Roman" w:cs="Times New Roman"/>
          <w:sz w:val="28"/>
          <w:szCs w:val="28"/>
        </w:rPr>
        <w:t xml:space="preserve">Ed. </w:t>
      </w:r>
      <w:proofErr w:type="spellStart"/>
      <w:r w:rsidRPr="00BA30FA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="00BA30FA" w:rsidRPr="00BA30FA">
        <w:rPr>
          <w:rFonts w:ascii="Times New Roman" w:hAnsi="Times New Roman" w:cs="Times New Roman"/>
          <w:sz w:val="28"/>
          <w:szCs w:val="28"/>
        </w:rPr>
        <w:t xml:space="preserve"> (cap. 12 – </w:t>
      </w:r>
      <w:proofErr w:type="spellStart"/>
      <w:r w:rsidR="00BA30FA" w:rsidRPr="00BA30FA">
        <w:rPr>
          <w:rFonts w:ascii="Times New Roman" w:hAnsi="Times New Roman" w:cs="Times New Roman"/>
          <w:sz w:val="28"/>
          <w:szCs w:val="28"/>
        </w:rPr>
        <w:t>Instalatii</w:t>
      </w:r>
      <w:proofErr w:type="spellEnd"/>
      <w:r w:rsidR="00BA30FA" w:rsidRPr="00B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FA" w:rsidRPr="00BA30FA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="00BA30FA" w:rsidRPr="00BA30F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30FA" w:rsidRPr="00BA30FA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="00BA30FA" w:rsidRPr="00BA30FA">
        <w:rPr>
          <w:rFonts w:ascii="Times New Roman" w:hAnsi="Times New Roman" w:cs="Times New Roman"/>
          <w:sz w:val="28"/>
          <w:szCs w:val="28"/>
        </w:rPr>
        <w:t>)</w:t>
      </w:r>
    </w:p>
    <w:p w:rsidR="00466836" w:rsidRPr="00BA30FA" w:rsidRDefault="00466836" w:rsidP="00985F47">
      <w:pPr>
        <w:rPr>
          <w:rStyle w:val="Strong"/>
          <w:sz w:val="28"/>
          <w:szCs w:val="28"/>
        </w:rPr>
      </w:pPr>
    </w:p>
    <w:p w:rsidR="00FB5428" w:rsidRPr="00FB5428" w:rsidRDefault="00FB5428" w:rsidP="00FB5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28">
        <w:rPr>
          <w:rFonts w:ascii="Times New Roman" w:hAnsi="Times New Roman" w:cs="Times New Roman"/>
          <w:b/>
          <w:bCs/>
          <w:sz w:val="28"/>
          <w:szCs w:val="28"/>
        </w:rPr>
        <w:t>PRIMAR,</w:t>
      </w:r>
    </w:p>
    <w:p w:rsidR="00FB5428" w:rsidRPr="00FB5428" w:rsidRDefault="00FB5428" w:rsidP="00FB5428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FB5428">
        <w:rPr>
          <w:rFonts w:ascii="Times New Roman" w:hAnsi="Times New Roman" w:cs="Times New Roman"/>
          <w:b/>
          <w:bCs/>
          <w:sz w:val="28"/>
          <w:szCs w:val="28"/>
        </w:rPr>
        <w:t>PRISECARU  EMIL</w:t>
      </w:r>
      <w:proofErr w:type="gramEnd"/>
    </w:p>
    <w:p w:rsidR="00FB5428" w:rsidRDefault="00FB5428" w:rsidP="00FB5428"/>
    <w:p w:rsidR="00985F47" w:rsidRDefault="00985F47" w:rsidP="00FB5428">
      <w:pPr>
        <w:jc w:val="center"/>
        <w:rPr>
          <w:rStyle w:val="Strong"/>
          <w:sz w:val="28"/>
          <w:szCs w:val="28"/>
        </w:rPr>
      </w:pPr>
    </w:p>
    <w:p w:rsidR="00985F47" w:rsidRDefault="00985F47" w:rsidP="00985F47">
      <w:pPr>
        <w:rPr>
          <w:rStyle w:val="Strong"/>
          <w:sz w:val="28"/>
          <w:szCs w:val="28"/>
        </w:rPr>
      </w:pPr>
    </w:p>
    <w:p w:rsidR="00985F47" w:rsidRDefault="00985F47" w:rsidP="00985F47">
      <w:pPr>
        <w:rPr>
          <w:rFonts w:ascii="Times New Roman" w:hAnsi="Times New Roman" w:cs="Times New Roman"/>
        </w:rPr>
      </w:pPr>
    </w:p>
    <w:p w:rsidR="00985F47" w:rsidRDefault="00985F47" w:rsidP="00985F47">
      <w:pPr>
        <w:rPr>
          <w:rFonts w:ascii="Times New Roman" w:hAnsi="Times New Roman" w:cs="Times New Roman"/>
          <w:sz w:val="28"/>
          <w:szCs w:val="28"/>
        </w:rPr>
      </w:pPr>
    </w:p>
    <w:p w:rsidR="00D15579" w:rsidRPr="009B150A" w:rsidRDefault="00D15579" w:rsidP="00663C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5579" w:rsidRPr="009B150A" w:rsidSect="00BA30FA">
      <w:pgSz w:w="12240" w:h="15840"/>
      <w:pgMar w:top="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6F3"/>
    <w:multiLevelType w:val="hybridMultilevel"/>
    <w:tmpl w:val="26FA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ACA"/>
    <w:multiLevelType w:val="hybridMultilevel"/>
    <w:tmpl w:val="A754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7482"/>
    <w:multiLevelType w:val="multilevel"/>
    <w:tmpl w:val="FCCE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44E44"/>
    <w:multiLevelType w:val="hybridMultilevel"/>
    <w:tmpl w:val="2552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5E2"/>
    <w:multiLevelType w:val="hybridMultilevel"/>
    <w:tmpl w:val="04942174"/>
    <w:lvl w:ilvl="0" w:tplc="B8A8A3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656FE"/>
    <w:multiLevelType w:val="hybridMultilevel"/>
    <w:tmpl w:val="1F16D272"/>
    <w:lvl w:ilvl="0" w:tplc="B8A8A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61CC4"/>
    <w:multiLevelType w:val="multilevel"/>
    <w:tmpl w:val="66CAE8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254E7"/>
    <w:multiLevelType w:val="multilevel"/>
    <w:tmpl w:val="BFB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26450"/>
    <w:multiLevelType w:val="hybridMultilevel"/>
    <w:tmpl w:val="2552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F208B"/>
    <w:multiLevelType w:val="multilevel"/>
    <w:tmpl w:val="49DC0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174E5"/>
    <w:multiLevelType w:val="multilevel"/>
    <w:tmpl w:val="6B2E2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F"/>
    <w:rsid w:val="00125A6F"/>
    <w:rsid w:val="00133D20"/>
    <w:rsid w:val="00206DA2"/>
    <w:rsid w:val="00256CE6"/>
    <w:rsid w:val="003C293E"/>
    <w:rsid w:val="00466836"/>
    <w:rsid w:val="005B2973"/>
    <w:rsid w:val="00663C66"/>
    <w:rsid w:val="006B5F31"/>
    <w:rsid w:val="007335F0"/>
    <w:rsid w:val="007665DE"/>
    <w:rsid w:val="007B4DAF"/>
    <w:rsid w:val="008233DE"/>
    <w:rsid w:val="00827514"/>
    <w:rsid w:val="00985F47"/>
    <w:rsid w:val="009B150A"/>
    <w:rsid w:val="00AC3DBC"/>
    <w:rsid w:val="00AF4220"/>
    <w:rsid w:val="00B32594"/>
    <w:rsid w:val="00BA30FA"/>
    <w:rsid w:val="00D15579"/>
    <w:rsid w:val="00ED53B1"/>
    <w:rsid w:val="00FB5428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D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B4DAF"/>
    <w:rPr>
      <w:color w:val="0000FF"/>
      <w:u w:val="single"/>
    </w:rPr>
  </w:style>
  <w:style w:type="character" w:customStyle="1" w:styleId="cont-obfuscate">
    <w:name w:val="cont-obfuscate"/>
    <w:basedOn w:val="DefaultParagraphFont"/>
    <w:rsid w:val="007B4DAF"/>
  </w:style>
  <w:style w:type="paragraph" w:styleId="NormalWeb">
    <w:name w:val="Normal (Web)"/>
    <w:basedOn w:val="Normal"/>
    <w:uiPriority w:val="99"/>
    <w:semiHidden/>
    <w:unhideWhenUsed/>
    <w:rsid w:val="007B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594"/>
    <w:pPr>
      <w:ind w:left="720"/>
      <w:contextualSpacing/>
    </w:pPr>
  </w:style>
  <w:style w:type="character" w:styleId="Strong">
    <w:name w:val="Strong"/>
    <w:basedOn w:val="DefaultParagraphFont"/>
    <w:qFormat/>
    <w:rsid w:val="00985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D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B4DAF"/>
    <w:rPr>
      <w:color w:val="0000FF"/>
      <w:u w:val="single"/>
    </w:rPr>
  </w:style>
  <w:style w:type="character" w:customStyle="1" w:styleId="cont-obfuscate">
    <w:name w:val="cont-obfuscate"/>
    <w:basedOn w:val="DefaultParagraphFont"/>
    <w:rsid w:val="007B4DAF"/>
  </w:style>
  <w:style w:type="paragraph" w:styleId="NormalWeb">
    <w:name w:val="Normal (Web)"/>
    <w:basedOn w:val="Normal"/>
    <w:uiPriority w:val="99"/>
    <w:semiHidden/>
    <w:unhideWhenUsed/>
    <w:rsid w:val="007B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594"/>
    <w:pPr>
      <w:ind w:left="720"/>
      <w:contextualSpacing/>
    </w:pPr>
  </w:style>
  <w:style w:type="character" w:styleId="Strong">
    <w:name w:val="Strong"/>
    <w:basedOn w:val="DefaultParagraphFont"/>
    <w:qFormat/>
    <w:rsid w:val="00985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balesti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SP3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Windows User</cp:lastModifiedBy>
  <cp:revision>13</cp:revision>
  <cp:lastPrinted>2018-06-05T08:33:00Z</cp:lastPrinted>
  <dcterms:created xsi:type="dcterms:W3CDTF">2017-06-08T09:10:00Z</dcterms:created>
  <dcterms:modified xsi:type="dcterms:W3CDTF">2018-06-05T08:33:00Z</dcterms:modified>
</cp:coreProperties>
</file>